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F" w:rsidRPr="009F391F" w:rsidRDefault="009F391F" w:rsidP="00634412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Programul de studii: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 Drept IFR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>ANEXA B2-IFR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Disciplina: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Drept </w:t>
      </w:r>
      <w:r w:rsidR="004C06C9">
        <w:rPr>
          <w:rFonts w:ascii="Times New Roman" w:hAnsi="Times New Roman" w:cs="Times New Roman"/>
          <w:sz w:val="20"/>
          <w:szCs w:val="20"/>
          <w:lang w:val="ro-RO"/>
        </w:rPr>
        <w:t>civil. Succesiuni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Anul de studii: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4C06C9">
        <w:rPr>
          <w:rFonts w:ascii="Times New Roman" w:hAnsi="Times New Roman" w:cs="Times New Roman"/>
          <w:sz w:val="20"/>
          <w:szCs w:val="20"/>
          <w:lang w:val="ro-RO"/>
        </w:rPr>
        <w:t>I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Grupa: </w:t>
      </w:r>
      <w:r w:rsidR="004C06C9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302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Semestrul:</w:t>
      </w:r>
      <w:r w:rsidR="004C06C9">
        <w:rPr>
          <w:rFonts w:ascii="Times New Roman" w:hAnsi="Times New Roman" w:cs="Times New Roman"/>
          <w:sz w:val="20"/>
          <w:szCs w:val="20"/>
          <w:lang w:val="ro-RO"/>
        </w:rPr>
        <w:t xml:space="preserve"> 6</w:t>
      </w:r>
    </w:p>
    <w:p w:rsidR="009F391F" w:rsidRPr="009F391F" w:rsidRDefault="009F391F" w:rsidP="00634412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b/>
          <w:bCs/>
          <w:sz w:val="20"/>
          <w:szCs w:val="20"/>
          <w:lang w:val="ro-RO"/>
        </w:rPr>
        <w:t>CALENDARUL DISCIPLINEI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tbl>
      <w:tblPr>
        <w:tblW w:w="14785" w:type="dxa"/>
        <w:tblInd w:w="5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979"/>
        <w:gridCol w:w="4862"/>
        <w:gridCol w:w="720"/>
        <w:gridCol w:w="1710"/>
        <w:gridCol w:w="1080"/>
        <w:gridCol w:w="720"/>
        <w:gridCol w:w="450"/>
        <w:gridCol w:w="630"/>
        <w:gridCol w:w="360"/>
        <w:gridCol w:w="1620"/>
        <w:gridCol w:w="565"/>
      </w:tblGrid>
      <w:tr w:rsidR="009F391F" w:rsidRPr="003254B1" w:rsidTr="00323EB8">
        <w:trPr>
          <w:trHeight w:val="239"/>
        </w:trPr>
        <w:tc>
          <w:tcPr>
            <w:tcW w:w="1089" w:type="dxa"/>
            <w:vMerge w:val="restart"/>
            <w:shd w:val="clear" w:color="auto" w:fill="E1EFFF"/>
          </w:tcPr>
          <w:p w:rsidR="009F391F" w:rsidRPr="003254B1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979" w:type="dxa"/>
            <w:vMerge w:val="restart"/>
            <w:shd w:val="clear" w:color="auto" w:fill="E1EFFF"/>
          </w:tcPr>
          <w:p w:rsidR="009F391F" w:rsidRPr="003254B1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3254B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Săptă-</w:t>
            </w:r>
            <w:proofErr w:type="spellEnd"/>
            <w:r w:rsidRPr="003254B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mâna</w:t>
            </w:r>
          </w:p>
        </w:tc>
        <w:tc>
          <w:tcPr>
            <w:tcW w:w="5582" w:type="dxa"/>
            <w:gridSpan w:val="2"/>
            <w:shd w:val="clear" w:color="auto" w:fill="E1EFFF"/>
          </w:tcPr>
          <w:p w:rsidR="009F391F" w:rsidRPr="003254B1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față în față (SF)</w:t>
            </w:r>
          </w:p>
        </w:tc>
        <w:tc>
          <w:tcPr>
            <w:tcW w:w="2790" w:type="dxa"/>
            <w:gridSpan w:val="2"/>
            <w:shd w:val="clear" w:color="auto" w:fill="E1EFFF"/>
          </w:tcPr>
          <w:p w:rsidR="009F391F" w:rsidRPr="003254B1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în sistem tutorat (ST)</w:t>
            </w:r>
          </w:p>
        </w:tc>
        <w:tc>
          <w:tcPr>
            <w:tcW w:w="1170" w:type="dxa"/>
            <w:gridSpan w:val="2"/>
            <w:shd w:val="clear" w:color="auto" w:fill="E1EFFF"/>
          </w:tcPr>
          <w:p w:rsidR="009F391F" w:rsidRPr="003254B1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Laborator (L)</w:t>
            </w:r>
          </w:p>
        </w:tc>
        <w:tc>
          <w:tcPr>
            <w:tcW w:w="990" w:type="dxa"/>
            <w:gridSpan w:val="2"/>
            <w:shd w:val="clear" w:color="auto" w:fill="E1EFFF"/>
          </w:tcPr>
          <w:p w:rsidR="009F391F" w:rsidRPr="003254B1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Proiect (P)</w:t>
            </w:r>
          </w:p>
        </w:tc>
        <w:tc>
          <w:tcPr>
            <w:tcW w:w="2185" w:type="dxa"/>
            <w:gridSpan w:val="2"/>
            <w:shd w:val="clear" w:color="auto" w:fill="E1EFFF"/>
          </w:tcPr>
          <w:p w:rsidR="009F391F" w:rsidRPr="003254B1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EVALUĂRI</w:t>
            </w:r>
          </w:p>
        </w:tc>
      </w:tr>
      <w:tr w:rsidR="009F391F" w:rsidRPr="003254B1" w:rsidTr="00323EB8">
        <w:trPr>
          <w:trHeight w:val="533"/>
        </w:trPr>
        <w:tc>
          <w:tcPr>
            <w:tcW w:w="1089" w:type="dxa"/>
            <w:vMerge/>
            <w:tcBorders>
              <w:top w:val="nil"/>
            </w:tcBorders>
            <w:shd w:val="clear" w:color="auto" w:fill="E1EFFF"/>
          </w:tcPr>
          <w:p w:rsidR="009F391F" w:rsidRPr="003254B1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shd w:val="clear" w:color="auto" w:fill="E1EFFF"/>
          </w:tcPr>
          <w:p w:rsidR="009F391F" w:rsidRPr="003254B1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862" w:type="dxa"/>
            <w:shd w:val="clear" w:color="auto" w:fill="E1EFFF"/>
          </w:tcPr>
          <w:p w:rsidR="009F391F" w:rsidRPr="003254B1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720" w:type="dxa"/>
            <w:shd w:val="clear" w:color="auto" w:fill="E1EFFF"/>
          </w:tcPr>
          <w:p w:rsidR="009F391F" w:rsidRPr="003254B1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710" w:type="dxa"/>
            <w:shd w:val="clear" w:color="auto" w:fill="E1EFFF"/>
          </w:tcPr>
          <w:p w:rsidR="009F391F" w:rsidRPr="003254B1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Teme de control</w:t>
            </w:r>
          </w:p>
        </w:tc>
        <w:tc>
          <w:tcPr>
            <w:tcW w:w="1080" w:type="dxa"/>
            <w:shd w:val="clear" w:color="auto" w:fill="E1EFFF"/>
          </w:tcPr>
          <w:p w:rsidR="009F391F" w:rsidRPr="003254B1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Termen de predare/ </w:t>
            </w:r>
            <w:proofErr w:type="spellStart"/>
            <w:r w:rsidRPr="003254B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nr.ore</w:t>
            </w:r>
            <w:proofErr w:type="spellEnd"/>
          </w:p>
        </w:tc>
        <w:tc>
          <w:tcPr>
            <w:tcW w:w="720" w:type="dxa"/>
            <w:shd w:val="clear" w:color="auto" w:fill="E1EFFF"/>
          </w:tcPr>
          <w:p w:rsidR="009F391F" w:rsidRPr="003254B1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Lucrare</w:t>
            </w:r>
          </w:p>
          <w:p w:rsidR="009F391F" w:rsidRPr="003254B1" w:rsidRDefault="009F391F" w:rsidP="00323EB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de </w:t>
            </w:r>
            <w:proofErr w:type="spellStart"/>
            <w:r w:rsidRPr="003254B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lab</w:t>
            </w:r>
            <w:proofErr w:type="spellEnd"/>
            <w:r w:rsidR="00323EB8" w:rsidRPr="003254B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</w:p>
        </w:tc>
        <w:tc>
          <w:tcPr>
            <w:tcW w:w="450" w:type="dxa"/>
            <w:shd w:val="clear" w:color="auto" w:fill="E1EFFF"/>
          </w:tcPr>
          <w:p w:rsidR="009F391F" w:rsidRPr="003254B1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630" w:type="dxa"/>
            <w:shd w:val="clear" w:color="auto" w:fill="E1EFFF"/>
          </w:tcPr>
          <w:p w:rsidR="00323EB8" w:rsidRPr="003254B1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</w:t>
            </w:r>
          </w:p>
          <w:p w:rsidR="009F391F" w:rsidRPr="003254B1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3254B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tă</w:t>
            </w:r>
            <w:proofErr w:type="spellEnd"/>
          </w:p>
        </w:tc>
        <w:tc>
          <w:tcPr>
            <w:tcW w:w="360" w:type="dxa"/>
            <w:shd w:val="clear" w:color="auto" w:fill="E1EFFF"/>
          </w:tcPr>
          <w:p w:rsidR="009F391F" w:rsidRPr="003254B1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620" w:type="dxa"/>
            <w:shd w:val="clear" w:color="auto" w:fill="E1EFFF"/>
          </w:tcPr>
          <w:p w:rsidR="009F391F" w:rsidRPr="003254B1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565" w:type="dxa"/>
            <w:shd w:val="clear" w:color="auto" w:fill="E1EFFF"/>
          </w:tcPr>
          <w:p w:rsidR="009F391F" w:rsidRPr="003254B1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Forma (E/</w:t>
            </w:r>
            <w:proofErr w:type="spellStart"/>
            <w:r w:rsidRPr="003254B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Clv</w:t>
            </w:r>
            <w:proofErr w:type="spellEnd"/>
            <w:r w:rsidRPr="003254B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/V)</w:t>
            </w:r>
          </w:p>
        </w:tc>
      </w:tr>
      <w:tr w:rsidR="003247E2" w:rsidRPr="003254B1" w:rsidTr="00323EB8">
        <w:trPr>
          <w:trHeight w:val="277"/>
        </w:trPr>
        <w:tc>
          <w:tcPr>
            <w:tcW w:w="1089" w:type="dxa"/>
            <w:vMerge w:val="restart"/>
            <w:textDirection w:val="btLr"/>
          </w:tcPr>
          <w:p w:rsidR="003247E2" w:rsidRPr="003254B1" w:rsidRDefault="003247E2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Pregătire curentă</w:t>
            </w:r>
          </w:p>
          <w:p w:rsidR="003247E2" w:rsidRPr="003254B1" w:rsidRDefault="003247E2" w:rsidP="00E672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3254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 februarie 2024 - 5 mai 2024 - fizic (FF)</w:t>
            </w:r>
          </w:p>
          <w:p w:rsidR="003247E2" w:rsidRPr="003254B1" w:rsidRDefault="003247E2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254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6.mai 2024 - 26 mai 2024 - online (OS)</w:t>
            </w:r>
          </w:p>
        </w:tc>
        <w:tc>
          <w:tcPr>
            <w:tcW w:w="979" w:type="dxa"/>
          </w:tcPr>
          <w:p w:rsidR="003247E2" w:rsidRPr="003254B1" w:rsidRDefault="003247E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862" w:type="dxa"/>
          </w:tcPr>
          <w:p w:rsidR="003247E2" w:rsidRPr="003254B1" w:rsidRDefault="003247E2" w:rsidP="0063325B">
            <w:pPr>
              <w:ind w:firstLine="0"/>
              <w:jc w:val="left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Reguli generale privitoare la moştenire</w:t>
            </w:r>
          </w:p>
          <w:p w:rsidR="003247E2" w:rsidRPr="003254B1" w:rsidRDefault="003247E2" w:rsidP="009F391F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302-ora 10-12</w:t>
            </w:r>
          </w:p>
        </w:tc>
        <w:tc>
          <w:tcPr>
            <w:tcW w:w="720" w:type="dxa"/>
          </w:tcPr>
          <w:p w:rsidR="003247E2" w:rsidRPr="003254B1" w:rsidRDefault="003247E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3247E2" w:rsidRPr="003254B1" w:rsidRDefault="003247E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3247E2" w:rsidRPr="003254B1" w:rsidRDefault="003247E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3247E2" w:rsidRPr="003254B1" w:rsidRDefault="003247E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247E2" w:rsidRPr="003254B1" w:rsidRDefault="003247E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247E2" w:rsidRPr="003254B1" w:rsidRDefault="003247E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247E2" w:rsidRPr="003254B1" w:rsidRDefault="003247E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3247E2" w:rsidRPr="003254B1" w:rsidRDefault="003247E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247E2" w:rsidRPr="003254B1" w:rsidRDefault="003247E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247E2" w:rsidRPr="003254B1" w:rsidTr="00323EB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247E2" w:rsidRPr="003254B1" w:rsidRDefault="003247E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247E2" w:rsidRPr="003254B1" w:rsidRDefault="003247E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862" w:type="dxa"/>
          </w:tcPr>
          <w:p w:rsidR="003247E2" w:rsidRPr="003254B1" w:rsidRDefault="003247E2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Deschiderea moştenirii. Condiţiile generale ale dreptului de a moşteni</w:t>
            </w:r>
          </w:p>
          <w:p w:rsidR="003247E2" w:rsidRPr="003254B1" w:rsidRDefault="003247E2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302-ora 10-12</w:t>
            </w:r>
          </w:p>
        </w:tc>
        <w:tc>
          <w:tcPr>
            <w:tcW w:w="720" w:type="dxa"/>
          </w:tcPr>
          <w:p w:rsidR="003247E2" w:rsidRPr="003254B1" w:rsidRDefault="003247E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3247E2" w:rsidRPr="003254B1" w:rsidRDefault="003247E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3247E2" w:rsidRPr="003254B1" w:rsidRDefault="003247E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3247E2" w:rsidRPr="003254B1" w:rsidRDefault="003247E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247E2" w:rsidRPr="003254B1" w:rsidRDefault="003247E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247E2" w:rsidRPr="003254B1" w:rsidRDefault="003247E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247E2" w:rsidRPr="003254B1" w:rsidRDefault="003247E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3247E2" w:rsidRPr="003254B1" w:rsidRDefault="003247E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247E2" w:rsidRPr="003254B1" w:rsidRDefault="003247E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247E2" w:rsidRPr="003254B1" w:rsidTr="00323EB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247E2" w:rsidRPr="003254B1" w:rsidRDefault="003247E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247E2" w:rsidRPr="003254B1" w:rsidRDefault="003247E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862" w:type="dxa"/>
          </w:tcPr>
          <w:p w:rsidR="003247E2" w:rsidRPr="003254B1" w:rsidRDefault="003247E2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Moştenirea legală. Regulile generale ale devoluţiunii legale a moştenirii</w:t>
            </w:r>
          </w:p>
          <w:p w:rsidR="003247E2" w:rsidRPr="003254B1" w:rsidRDefault="003247E2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302-ora 10-12</w:t>
            </w:r>
          </w:p>
        </w:tc>
        <w:tc>
          <w:tcPr>
            <w:tcW w:w="720" w:type="dxa"/>
          </w:tcPr>
          <w:p w:rsidR="003247E2" w:rsidRPr="003254B1" w:rsidRDefault="003247E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3247E2" w:rsidRPr="003254B1" w:rsidRDefault="003247E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3247E2" w:rsidRPr="003254B1" w:rsidRDefault="003247E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3247E2" w:rsidRPr="003254B1" w:rsidRDefault="003247E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247E2" w:rsidRPr="003254B1" w:rsidRDefault="003247E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247E2" w:rsidRPr="003254B1" w:rsidRDefault="003247E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247E2" w:rsidRPr="003254B1" w:rsidRDefault="003247E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3247E2" w:rsidRPr="003254B1" w:rsidRDefault="003247E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247E2" w:rsidRPr="003254B1" w:rsidRDefault="003247E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247E2" w:rsidRPr="003254B1" w:rsidTr="00323EB8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247E2" w:rsidRPr="003254B1" w:rsidRDefault="003247E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247E2" w:rsidRPr="003254B1" w:rsidRDefault="003247E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862" w:type="dxa"/>
          </w:tcPr>
          <w:p w:rsidR="003247E2" w:rsidRPr="003254B1" w:rsidRDefault="003247E2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Moştenirea legală. Reguli speciale aplicabile diferitelor categorii de moştenitori legali 1</w:t>
            </w:r>
          </w:p>
          <w:p w:rsidR="003247E2" w:rsidRPr="003254B1" w:rsidRDefault="003247E2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302-ora 10-12</w:t>
            </w:r>
          </w:p>
        </w:tc>
        <w:tc>
          <w:tcPr>
            <w:tcW w:w="720" w:type="dxa"/>
          </w:tcPr>
          <w:p w:rsidR="003247E2" w:rsidRPr="003254B1" w:rsidRDefault="003247E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3247E2" w:rsidRPr="003254B1" w:rsidRDefault="003247E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3247E2" w:rsidRPr="003254B1" w:rsidRDefault="003247E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3247E2" w:rsidRPr="003254B1" w:rsidRDefault="003247E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247E2" w:rsidRPr="003254B1" w:rsidRDefault="003247E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247E2" w:rsidRPr="003254B1" w:rsidRDefault="003247E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247E2" w:rsidRPr="003254B1" w:rsidRDefault="003247E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3247E2" w:rsidRPr="003254B1" w:rsidRDefault="003247E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247E2" w:rsidRPr="003254B1" w:rsidRDefault="003247E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247E2" w:rsidRPr="003254B1" w:rsidTr="00323EB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247E2" w:rsidRPr="003254B1" w:rsidRDefault="003247E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247E2" w:rsidRPr="003254B1" w:rsidRDefault="003247E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4862" w:type="dxa"/>
          </w:tcPr>
          <w:p w:rsidR="003247E2" w:rsidRPr="003254B1" w:rsidRDefault="003247E2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Moştenirea legală. Reguli speciale aplicabile diferitelor categorii de moştenitori legali 2</w:t>
            </w:r>
          </w:p>
          <w:p w:rsidR="003247E2" w:rsidRPr="003254B1" w:rsidRDefault="003247E2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302-ora 10-12</w:t>
            </w:r>
          </w:p>
        </w:tc>
        <w:tc>
          <w:tcPr>
            <w:tcW w:w="720" w:type="dxa"/>
          </w:tcPr>
          <w:p w:rsidR="003247E2" w:rsidRPr="003254B1" w:rsidRDefault="003247E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3247E2" w:rsidRPr="003254B1" w:rsidRDefault="003247E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3247E2" w:rsidRPr="003254B1" w:rsidRDefault="003247E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3247E2" w:rsidRPr="003254B1" w:rsidRDefault="003247E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247E2" w:rsidRPr="003254B1" w:rsidRDefault="003247E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247E2" w:rsidRPr="003254B1" w:rsidRDefault="003247E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247E2" w:rsidRPr="003254B1" w:rsidRDefault="003247E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3247E2" w:rsidRPr="003254B1" w:rsidRDefault="003247E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247E2" w:rsidRPr="003254B1" w:rsidRDefault="003247E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66E53" w:rsidRPr="003254B1" w:rsidTr="00323EB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bookmarkStart w:id="0" w:name="_GoBack" w:colFirst="10" w:colLast="11"/>
          </w:p>
        </w:tc>
        <w:tc>
          <w:tcPr>
            <w:tcW w:w="979" w:type="dxa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4862" w:type="dxa"/>
          </w:tcPr>
          <w:p w:rsidR="00C66E53" w:rsidRPr="003254B1" w:rsidRDefault="00C66E53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C66E53" w:rsidRPr="003254B1" w:rsidRDefault="00C66E53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Moştenirea testamentară. Reguli generale cu privire la moştenirea testamentară</w:t>
            </w:r>
          </w:p>
          <w:p w:rsidR="00C66E53" w:rsidRPr="003254B1" w:rsidRDefault="00C66E53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302-ora 10-12</w:t>
            </w:r>
          </w:p>
        </w:tc>
        <w:tc>
          <w:tcPr>
            <w:tcW w:w="720" w:type="dxa"/>
          </w:tcPr>
          <w:p w:rsidR="00C66E53" w:rsidRPr="003254B1" w:rsidRDefault="00C66E53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C66E53" w:rsidRPr="003254B1" w:rsidRDefault="00C66E53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C66E53" w:rsidRPr="003254B1" w:rsidRDefault="00C66E53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66E53" w:rsidRPr="00724319" w:rsidRDefault="00C66E5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30.04.2024</w:t>
            </w:r>
          </w:p>
        </w:tc>
        <w:tc>
          <w:tcPr>
            <w:tcW w:w="565" w:type="dxa"/>
          </w:tcPr>
          <w:p w:rsidR="00C66E53" w:rsidRPr="00724319" w:rsidRDefault="00C66E5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C66E53" w:rsidRPr="003254B1" w:rsidTr="00323EB8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4862" w:type="dxa"/>
          </w:tcPr>
          <w:p w:rsidR="00C66E53" w:rsidRPr="003254B1" w:rsidRDefault="00C66E53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Regimul juridic al principalelor dispoziţii testamentare 1</w:t>
            </w:r>
          </w:p>
          <w:p w:rsidR="00C66E53" w:rsidRPr="003254B1" w:rsidRDefault="00C66E53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302-ora 10-12</w:t>
            </w:r>
          </w:p>
        </w:tc>
        <w:tc>
          <w:tcPr>
            <w:tcW w:w="720" w:type="dxa"/>
          </w:tcPr>
          <w:p w:rsidR="00C66E53" w:rsidRPr="003254B1" w:rsidRDefault="00C66E53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66E53" w:rsidRPr="00724319" w:rsidRDefault="00C66E5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C66E53" w:rsidRPr="00724319" w:rsidRDefault="00C66E5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66E53" w:rsidRPr="003254B1" w:rsidTr="00323EB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4862" w:type="dxa"/>
          </w:tcPr>
          <w:p w:rsidR="00C66E53" w:rsidRPr="003254B1" w:rsidRDefault="00C66E53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Regimul juridic al principalelor dispoziţii testamentare 2</w:t>
            </w:r>
          </w:p>
          <w:p w:rsidR="00C66E53" w:rsidRPr="003254B1" w:rsidRDefault="00C66E53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302-ora 10-12</w:t>
            </w:r>
          </w:p>
        </w:tc>
        <w:tc>
          <w:tcPr>
            <w:tcW w:w="720" w:type="dxa"/>
          </w:tcPr>
          <w:p w:rsidR="00C66E53" w:rsidRPr="003254B1" w:rsidRDefault="00C66E53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66E53" w:rsidRPr="00724319" w:rsidRDefault="00C66E5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C66E53" w:rsidRPr="00724319" w:rsidRDefault="00C66E5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66E53" w:rsidRPr="003254B1" w:rsidTr="00323EB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</w:t>
            </w:r>
          </w:p>
        </w:tc>
        <w:tc>
          <w:tcPr>
            <w:tcW w:w="4862" w:type="dxa"/>
          </w:tcPr>
          <w:p w:rsidR="00C66E53" w:rsidRPr="003254B1" w:rsidRDefault="00C66E53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Limitele dreptului de dispoziţie asupra moştenirii 1</w:t>
            </w:r>
          </w:p>
          <w:p w:rsidR="00C66E53" w:rsidRPr="003254B1" w:rsidRDefault="00C66E53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302-ora 10-12</w:t>
            </w:r>
          </w:p>
        </w:tc>
        <w:tc>
          <w:tcPr>
            <w:tcW w:w="720" w:type="dxa"/>
          </w:tcPr>
          <w:p w:rsidR="00C66E53" w:rsidRPr="003254B1" w:rsidRDefault="00C66E53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66E53" w:rsidRPr="00724319" w:rsidRDefault="00C66E5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C66E53" w:rsidRPr="00724319" w:rsidRDefault="00C66E5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66E53" w:rsidRPr="003254B1" w:rsidTr="00323EB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4862" w:type="dxa"/>
          </w:tcPr>
          <w:p w:rsidR="00C66E53" w:rsidRPr="003254B1" w:rsidRDefault="00C66E53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Limitele dreptului de dispoziţie asupra moştenirii 2</w:t>
            </w:r>
          </w:p>
          <w:p w:rsidR="00C66E53" w:rsidRPr="003254B1" w:rsidRDefault="00C66E53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302-ora 10-12</w:t>
            </w:r>
          </w:p>
        </w:tc>
        <w:tc>
          <w:tcPr>
            <w:tcW w:w="720" w:type="dxa"/>
          </w:tcPr>
          <w:p w:rsidR="00C66E53" w:rsidRPr="003254B1" w:rsidRDefault="00C66E53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66E53" w:rsidRPr="00724319" w:rsidRDefault="00C66E5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C66E53" w:rsidRPr="00724319" w:rsidRDefault="00C66E5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66E53" w:rsidRPr="003254B1" w:rsidTr="00323EB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</w:t>
            </w:r>
          </w:p>
        </w:tc>
        <w:tc>
          <w:tcPr>
            <w:tcW w:w="4862" w:type="dxa"/>
          </w:tcPr>
          <w:p w:rsidR="00C66E53" w:rsidRPr="003254B1" w:rsidRDefault="00C66E53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Limitele dreptului de dispoziţie asupra moştenirii 3</w:t>
            </w:r>
          </w:p>
          <w:p w:rsidR="00C66E53" w:rsidRPr="003254B1" w:rsidRDefault="00C66E53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302-ora 10-12</w:t>
            </w:r>
          </w:p>
        </w:tc>
        <w:tc>
          <w:tcPr>
            <w:tcW w:w="720" w:type="dxa"/>
          </w:tcPr>
          <w:p w:rsidR="00C66E53" w:rsidRPr="003254B1" w:rsidRDefault="00C66E53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C66E53" w:rsidRPr="003254B1" w:rsidRDefault="00C66E53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66E53" w:rsidRPr="00724319" w:rsidRDefault="00C66E5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C66E53" w:rsidRPr="00724319" w:rsidRDefault="00C66E5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66E53" w:rsidRPr="003254B1" w:rsidTr="00323EB8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</w:t>
            </w:r>
          </w:p>
        </w:tc>
        <w:tc>
          <w:tcPr>
            <w:tcW w:w="4862" w:type="dxa"/>
          </w:tcPr>
          <w:p w:rsidR="00C66E53" w:rsidRPr="003254B1" w:rsidRDefault="00C66E53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Transmisiunea moştenirii. Indiviziunea şi împărţeala moştenirii 1</w:t>
            </w:r>
          </w:p>
          <w:p w:rsidR="00C66E53" w:rsidRPr="003254B1" w:rsidRDefault="00C66E53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302-ora 10-12</w:t>
            </w:r>
          </w:p>
        </w:tc>
        <w:tc>
          <w:tcPr>
            <w:tcW w:w="720" w:type="dxa"/>
          </w:tcPr>
          <w:p w:rsidR="00C66E53" w:rsidRPr="003254B1" w:rsidRDefault="00C66E53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66E53" w:rsidRPr="00724319" w:rsidRDefault="00C66E5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C66E53" w:rsidRPr="00724319" w:rsidRDefault="00C66E5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66E53" w:rsidRPr="003254B1" w:rsidTr="00323EB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</w:t>
            </w:r>
          </w:p>
        </w:tc>
        <w:tc>
          <w:tcPr>
            <w:tcW w:w="4862" w:type="dxa"/>
          </w:tcPr>
          <w:p w:rsidR="00C66E53" w:rsidRPr="003254B1" w:rsidRDefault="00C66E53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Transmisiunea moştenirii. Indiviziunea şi împărţeala moştenirii 2</w:t>
            </w:r>
          </w:p>
          <w:p w:rsidR="00C66E53" w:rsidRPr="003254B1" w:rsidRDefault="00C66E53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302-ora 10-12</w:t>
            </w:r>
          </w:p>
        </w:tc>
        <w:tc>
          <w:tcPr>
            <w:tcW w:w="720" w:type="dxa"/>
          </w:tcPr>
          <w:p w:rsidR="00C66E53" w:rsidRPr="003254B1" w:rsidRDefault="00C66E53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66E53" w:rsidRPr="00724319" w:rsidRDefault="00C66E5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C66E53" w:rsidRPr="00724319" w:rsidRDefault="00C66E5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66E53" w:rsidRPr="003254B1" w:rsidTr="00323EB8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14</w:t>
            </w:r>
          </w:p>
        </w:tc>
        <w:tc>
          <w:tcPr>
            <w:tcW w:w="4862" w:type="dxa"/>
          </w:tcPr>
          <w:p w:rsidR="00C66E53" w:rsidRPr="003254B1" w:rsidRDefault="00C66E53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C66E53" w:rsidRPr="003254B1" w:rsidRDefault="00C66E53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Registrele naţionale notariale </w:t>
            </w:r>
            <w:proofErr w:type="spellStart"/>
            <w:r w:rsidRPr="003254B1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ȋn</w:t>
            </w:r>
            <w:proofErr w:type="spellEnd"/>
            <w:r w:rsidRPr="003254B1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 format electronic</w:t>
            </w:r>
          </w:p>
          <w:p w:rsidR="00C66E53" w:rsidRPr="003254B1" w:rsidRDefault="00C66E53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302-ora 10-12</w:t>
            </w:r>
          </w:p>
        </w:tc>
        <w:tc>
          <w:tcPr>
            <w:tcW w:w="720" w:type="dxa"/>
          </w:tcPr>
          <w:p w:rsidR="00C66E53" w:rsidRPr="003254B1" w:rsidRDefault="00C66E53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C66E53" w:rsidRPr="003254B1" w:rsidRDefault="00C66E53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C66E53" w:rsidRPr="003254B1" w:rsidRDefault="00C66E53" w:rsidP="00E161B5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66E53" w:rsidRPr="003254B1" w:rsidRDefault="00C66E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66E53" w:rsidRPr="00724319" w:rsidRDefault="00C66E5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25.05.2024</w:t>
            </w:r>
          </w:p>
        </w:tc>
        <w:tc>
          <w:tcPr>
            <w:tcW w:w="565" w:type="dxa"/>
          </w:tcPr>
          <w:p w:rsidR="00C66E53" w:rsidRPr="00724319" w:rsidRDefault="00C66E5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bookmarkEnd w:id="0"/>
      <w:tr w:rsidR="003254B1" w:rsidRPr="003254B1" w:rsidTr="00323EB8">
        <w:trPr>
          <w:trHeight w:val="275"/>
        </w:trPr>
        <w:tc>
          <w:tcPr>
            <w:tcW w:w="1089" w:type="dxa"/>
            <w:vMerge w:val="restart"/>
            <w:textDirection w:val="btLr"/>
          </w:tcPr>
          <w:p w:rsidR="003254B1" w:rsidRPr="003254B1" w:rsidRDefault="003254B1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Sesiune examene</w:t>
            </w:r>
          </w:p>
          <w:p w:rsidR="003254B1" w:rsidRPr="003254B1" w:rsidRDefault="003254B1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27.05.2024-16.06.2024</w:t>
            </w:r>
          </w:p>
        </w:tc>
        <w:tc>
          <w:tcPr>
            <w:tcW w:w="979" w:type="dxa"/>
          </w:tcPr>
          <w:p w:rsidR="003254B1" w:rsidRPr="003254B1" w:rsidRDefault="003254B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862" w:type="dxa"/>
          </w:tcPr>
          <w:p w:rsidR="003254B1" w:rsidRPr="003254B1" w:rsidRDefault="003254B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3254B1" w:rsidRPr="003254B1" w:rsidRDefault="003254B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3254B1" w:rsidRPr="003254B1" w:rsidRDefault="003254B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3254B1" w:rsidRPr="003254B1" w:rsidRDefault="003254B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3254B1" w:rsidRPr="003254B1" w:rsidRDefault="003254B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254B1" w:rsidRPr="003254B1" w:rsidRDefault="003254B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254B1" w:rsidRPr="003254B1" w:rsidRDefault="003254B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254B1" w:rsidRPr="003254B1" w:rsidRDefault="003254B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3254B1" w:rsidRPr="003254B1" w:rsidRDefault="003254B1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27.05.2024</w:t>
            </w:r>
          </w:p>
          <w:p w:rsidR="003254B1" w:rsidRPr="003254B1" w:rsidRDefault="003254B1" w:rsidP="009E1E99">
            <w:pPr>
              <w:ind w:firstLine="0"/>
              <w:jc w:val="center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Gr. </w:t>
            </w:r>
            <w:proofErr w:type="spellStart"/>
            <w:r w:rsidRPr="003254B1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302-ora</w:t>
            </w:r>
            <w:proofErr w:type="spellEnd"/>
            <w:r w:rsidRPr="003254B1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 15-16</w:t>
            </w:r>
          </w:p>
        </w:tc>
        <w:tc>
          <w:tcPr>
            <w:tcW w:w="565" w:type="dxa"/>
          </w:tcPr>
          <w:p w:rsidR="003254B1" w:rsidRPr="003254B1" w:rsidRDefault="003254B1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</w:t>
            </w:r>
          </w:p>
        </w:tc>
      </w:tr>
      <w:tr w:rsidR="00E6113E" w:rsidRPr="003254B1" w:rsidTr="00323EB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E6113E" w:rsidRPr="003254B1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E6113E" w:rsidRPr="003254B1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862" w:type="dxa"/>
          </w:tcPr>
          <w:p w:rsidR="00E6113E" w:rsidRPr="003254B1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6113E" w:rsidRPr="003254B1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E6113E" w:rsidRPr="003254B1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E6113E" w:rsidRPr="003254B1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6113E" w:rsidRPr="003254B1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6113E" w:rsidRPr="003254B1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6113E" w:rsidRPr="003254B1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E6113E" w:rsidRPr="003254B1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E6113E" w:rsidRPr="003254B1" w:rsidRDefault="00E6113E" w:rsidP="0015019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E6113E" w:rsidRPr="003254B1" w:rsidRDefault="00E6113E" w:rsidP="0015019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6113E" w:rsidRPr="003254B1" w:rsidTr="00323EB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E6113E" w:rsidRPr="003254B1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E6113E" w:rsidRPr="003254B1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862" w:type="dxa"/>
          </w:tcPr>
          <w:p w:rsidR="00E6113E" w:rsidRPr="003254B1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6113E" w:rsidRPr="003254B1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E6113E" w:rsidRPr="003254B1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E6113E" w:rsidRPr="003254B1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6113E" w:rsidRPr="003254B1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6113E" w:rsidRPr="003254B1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6113E" w:rsidRPr="003254B1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E6113E" w:rsidRPr="003254B1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E6113E" w:rsidRPr="003254B1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E6113E" w:rsidRPr="003254B1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6113E" w:rsidRPr="003254B1" w:rsidTr="00323EB8">
        <w:trPr>
          <w:trHeight w:val="208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E6113E" w:rsidRPr="003254B1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E6113E" w:rsidRPr="003254B1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254B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862" w:type="dxa"/>
          </w:tcPr>
          <w:p w:rsidR="00E6113E" w:rsidRPr="003254B1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6113E" w:rsidRPr="003254B1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E6113E" w:rsidRPr="003254B1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E6113E" w:rsidRPr="003254B1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6113E" w:rsidRPr="003254B1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6113E" w:rsidRPr="003254B1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6113E" w:rsidRPr="003254B1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E6113E" w:rsidRPr="003254B1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E6113E" w:rsidRPr="003254B1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E6113E" w:rsidRPr="003254B1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i/>
          <w:sz w:val="20"/>
          <w:szCs w:val="20"/>
          <w:lang w:val="ro-RO"/>
        </w:rPr>
        <w:t xml:space="preserve">Legendă: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E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examen,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C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colocviu,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V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– verificare pe parcurs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Coordonator de disciplină,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Cadru didactic activități aplicative,</w:t>
      </w:r>
    </w:p>
    <w:p w:rsidR="009E2A58" w:rsidRPr="00EB74C6" w:rsidRDefault="00692B8E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</w:t>
      </w:r>
      <w:r w:rsidR="00DA7175">
        <w:rPr>
          <w:rFonts w:ascii="Times New Roman" w:hAnsi="Times New Roman" w:cs="Times New Roman"/>
          <w:sz w:val="20"/>
          <w:szCs w:val="20"/>
          <w:lang w:val="ro-RO"/>
        </w:rPr>
        <w:t>Conf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DA7175">
        <w:rPr>
          <w:rFonts w:ascii="Times New Roman" w:hAnsi="Times New Roman" w:cs="Times New Roman"/>
          <w:sz w:val="20"/>
          <w:szCs w:val="20"/>
          <w:lang w:val="ro-RO"/>
        </w:rPr>
        <w:t xml:space="preserve"> univ. dr. Victor </w:t>
      </w:r>
      <w:proofErr w:type="spellStart"/>
      <w:r w:rsidR="00DA7175">
        <w:rPr>
          <w:rFonts w:ascii="Times New Roman" w:hAnsi="Times New Roman" w:cs="Times New Roman"/>
          <w:sz w:val="20"/>
          <w:szCs w:val="20"/>
          <w:lang w:val="ro-RO"/>
        </w:rPr>
        <w:t>Marcusohn</w:t>
      </w:r>
      <w:proofErr w:type="spellEnd"/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 xml:space="preserve">               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DA7175">
        <w:rPr>
          <w:rFonts w:ascii="Times New Roman" w:hAnsi="Times New Roman" w:cs="Times New Roman"/>
          <w:sz w:val="20"/>
          <w:szCs w:val="20"/>
          <w:lang w:val="ro-RO"/>
        </w:rPr>
        <w:t>Conf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 xml:space="preserve">. </w:t>
      </w: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univ. dr. </w:t>
      </w:r>
      <w:r w:rsidR="00DA7175">
        <w:rPr>
          <w:rFonts w:ascii="Times New Roman" w:hAnsi="Times New Roman" w:cs="Times New Roman"/>
          <w:sz w:val="20"/>
          <w:szCs w:val="20"/>
          <w:lang w:val="ro-RO"/>
        </w:rPr>
        <w:t xml:space="preserve">Victor </w:t>
      </w:r>
      <w:proofErr w:type="spellStart"/>
      <w:r w:rsidR="00DA7175">
        <w:rPr>
          <w:rFonts w:ascii="Times New Roman" w:hAnsi="Times New Roman" w:cs="Times New Roman"/>
          <w:sz w:val="20"/>
          <w:szCs w:val="20"/>
          <w:lang w:val="ro-RO"/>
        </w:rPr>
        <w:t>Marcusohn</w:t>
      </w:r>
      <w:proofErr w:type="spellEnd"/>
    </w:p>
    <w:sectPr w:rsidR="009E2A58" w:rsidRPr="00EB74C6" w:rsidSect="0063441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1F"/>
    <w:rsid w:val="000665C1"/>
    <w:rsid w:val="00067C34"/>
    <w:rsid w:val="00323EB8"/>
    <w:rsid w:val="003247E2"/>
    <w:rsid w:val="003254B1"/>
    <w:rsid w:val="00485EE9"/>
    <w:rsid w:val="004C06C9"/>
    <w:rsid w:val="0063325B"/>
    <w:rsid w:val="00634412"/>
    <w:rsid w:val="00692B8E"/>
    <w:rsid w:val="007F675C"/>
    <w:rsid w:val="008F7F7E"/>
    <w:rsid w:val="00916ABE"/>
    <w:rsid w:val="009E2A58"/>
    <w:rsid w:val="009F2BBE"/>
    <w:rsid w:val="009F391F"/>
    <w:rsid w:val="00A66440"/>
    <w:rsid w:val="00AC409F"/>
    <w:rsid w:val="00AD64F5"/>
    <w:rsid w:val="00B15132"/>
    <w:rsid w:val="00BC3647"/>
    <w:rsid w:val="00BD1D28"/>
    <w:rsid w:val="00C16739"/>
    <w:rsid w:val="00C66E53"/>
    <w:rsid w:val="00CE3BD9"/>
    <w:rsid w:val="00DA7175"/>
    <w:rsid w:val="00E161B5"/>
    <w:rsid w:val="00E6113E"/>
    <w:rsid w:val="00EB3045"/>
    <w:rsid w:val="00EB74C6"/>
    <w:rsid w:val="00EC551B"/>
    <w:rsid w:val="00F77A08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27231-9048-47E4-9D6D-82EBA22A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Calculator1</dc:creator>
  <cp:lastModifiedBy>Calculator1</cp:lastModifiedBy>
  <cp:revision>12</cp:revision>
  <dcterms:created xsi:type="dcterms:W3CDTF">2023-03-21T09:11:00Z</dcterms:created>
  <dcterms:modified xsi:type="dcterms:W3CDTF">2024-05-15T11:00:00Z</dcterms:modified>
</cp:coreProperties>
</file>